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7"/>
      </w:tblGrid>
      <w:tr w:rsidR="00B6556B" w:rsidRPr="00B6556B" w:rsidTr="00DD78FC">
        <w:tc>
          <w:tcPr>
            <w:tcW w:w="4537" w:type="dxa"/>
          </w:tcPr>
          <w:p w:rsidR="00B6556B" w:rsidRPr="00B6556B" w:rsidRDefault="00B6556B" w:rsidP="00B65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56B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B6556B" w:rsidRPr="00B6556B" w:rsidRDefault="00B6556B" w:rsidP="00B655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56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957419</wp:posOffset>
                      </wp:positionH>
                      <wp:positionV relativeFrom="paragraph">
                        <wp:posOffset>243755</wp:posOffset>
                      </wp:positionV>
                      <wp:extent cx="736979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69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B464B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9.2pt" to="133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7" w:type="dxa"/>
          </w:tcPr>
          <w:p w:rsidR="00B6556B" w:rsidRPr="00B6556B" w:rsidRDefault="00B6556B" w:rsidP="00B655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6556B" w:rsidRPr="00B6556B" w:rsidRDefault="00B6556B" w:rsidP="00B655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556B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B6556B" w:rsidRPr="00B6556B" w:rsidRDefault="00DD78FC" w:rsidP="00DD78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28871" wp14:editId="75A93888">
                      <wp:simplePos x="0" y="0"/>
                      <wp:positionH relativeFrom="column">
                        <wp:posOffset>796521</wp:posOffset>
                      </wp:positionH>
                      <wp:positionV relativeFrom="paragraph">
                        <wp:posOffset>42025</wp:posOffset>
                      </wp:positionV>
                      <wp:extent cx="1975104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97B08F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3.3pt" to="218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6556B" w:rsidRPr="00B6556B" w:rsidTr="00DD78FC">
        <w:tc>
          <w:tcPr>
            <w:tcW w:w="4537" w:type="dxa"/>
          </w:tcPr>
          <w:p w:rsidR="00B6556B" w:rsidRPr="001261BC" w:rsidRDefault="00B6556B" w:rsidP="00B6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1B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D23B6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: 221 </w:t>
            </w: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>/GDĐT-VP</w:t>
            </w:r>
          </w:p>
          <w:p w:rsidR="00B6556B" w:rsidRPr="00DD78FC" w:rsidRDefault="00C45386" w:rsidP="00DD7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56B" w:rsidRPr="001261BC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B6556B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56B" w:rsidRPr="001261BC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B6556B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="00DD78FC"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5817" w:type="dxa"/>
          </w:tcPr>
          <w:p w:rsidR="00B6556B" w:rsidRPr="00B6556B" w:rsidRDefault="00B6556B" w:rsidP="003D23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D23B6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 w:rsidR="00C453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 </w:t>
            </w:r>
            <w:proofErr w:type="spellStart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B655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2022</w:t>
            </w:r>
          </w:p>
        </w:tc>
      </w:tr>
    </w:tbl>
    <w:p w:rsidR="00B6556B" w:rsidRPr="00B6556B" w:rsidRDefault="00B6556B" w:rsidP="00B6556B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B6556B" w:rsidRPr="001261BC" w:rsidRDefault="00887B3B" w:rsidP="00887B3B">
      <w:pPr>
        <w:spacing w:after="0"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1261BC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</w:t>
      </w:r>
      <w:proofErr w:type="spellStart"/>
      <w:r w:rsidR="00B6556B" w:rsidRPr="001261BC">
        <w:rPr>
          <w:rFonts w:ascii="Times New Roman" w:hAnsi="Times New Roman" w:cs="Times New Roman"/>
          <w:iCs/>
          <w:sz w:val="26"/>
          <w:szCs w:val="26"/>
        </w:rPr>
        <w:t>Kính</w:t>
      </w:r>
      <w:proofErr w:type="spellEnd"/>
      <w:r w:rsidR="00B6556B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6556B" w:rsidRPr="001261BC">
        <w:rPr>
          <w:rFonts w:ascii="Times New Roman" w:hAnsi="Times New Roman" w:cs="Times New Roman"/>
          <w:iCs/>
          <w:sz w:val="26"/>
          <w:szCs w:val="26"/>
        </w:rPr>
        <w:t>gửi</w:t>
      </w:r>
      <w:proofErr w:type="spellEnd"/>
      <w:r w:rsidR="00B6556B" w:rsidRPr="001261BC">
        <w:rPr>
          <w:rFonts w:ascii="Times New Roman" w:hAnsi="Times New Roman" w:cs="Times New Roman"/>
          <w:iCs/>
          <w:sz w:val="26"/>
          <w:szCs w:val="26"/>
        </w:rPr>
        <w:t xml:space="preserve">: </w:t>
      </w:r>
    </w:p>
    <w:p w:rsidR="00887B3B" w:rsidRPr="001261BC" w:rsidRDefault="00887B3B" w:rsidP="00887B3B">
      <w:pPr>
        <w:spacing w:after="0"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1261BC">
        <w:rPr>
          <w:rFonts w:ascii="Times New Roman" w:hAnsi="Times New Roman" w:cs="Times New Roman"/>
          <w:iCs/>
          <w:sz w:val="26"/>
          <w:szCs w:val="26"/>
        </w:rPr>
        <w:t xml:space="preserve">                     </w:t>
      </w:r>
      <w:r w:rsidR="00520C9E" w:rsidRPr="001261BC">
        <w:rPr>
          <w:rFonts w:ascii="Times New Roman" w:hAnsi="Times New Roman" w:cs="Times New Roman"/>
          <w:iCs/>
          <w:sz w:val="26"/>
          <w:szCs w:val="26"/>
        </w:rPr>
        <w:t xml:space="preserve">                           </w:t>
      </w:r>
      <w:r w:rsidRPr="001261BC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Hiệu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trưởng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trường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mẫu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-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mầm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1261BC">
        <w:rPr>
          <w:rFonts w:ascii="Times New Roman" w:hAnsi="Times New Roman" w:cs="Times New Roman"/>
          <w:iCs/>
          <w:sz w:val="26"/>
          <w:szCs w:val="26"/>
        </w:rPr>
        <w:t>non</w:t>
      </w:r>
      <w:proofErr w:type="gram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, </w:t>
      </w:r>
    </w:p>
    <w:p w:rsidR="00887B3B" w:rsidRPr="001261BC" w:rsidRDefault="00887B3B" w:rsidP="00887B3B">
      <w:pPr>
        <w:spacing w:after="0"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1261BC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</w:t>
      </w:r>
      <w:proofErr w:type="spellStart"/>
      <w:proofErr w:type="gramStart"/>
      <w:r w:rsidRPr="001261BC">
        <w:rPr>
          <w:rFonts w:ascii="Times New Roman" w:hAnsi="Times New Roman" w:cs="Times New Roman"/>
          <w:iCs/>
          <w:sz w:val="26"/>
          <w:szCs w:val="26"/>
        </w:rPr>
        <w:t>tiểu</w:t>
      </w:r>
      <w:proofErr w:type="spellEnd"/>
      <w:proofErr w:type="gram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trung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cơ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261BC">
        <w:rPr>
          <w:rFonts w:ascii="Times New Roman" w:hAnsi="Times New Roman" w:cs="Times New Roman"/>
          <w:iCs/>
          <w:sz w:val="26"/>
          <w:szCs w:val="26"/>
        </w:rPr>
        <w:t>sở</w:t>
      </w:r>
      <w:proofErr w:type="spellEnd"/>
      <w:r w:rsidRPr="001261BC">
        <w:rPr>
          <w:rFonts w:ascii="Times New Roman" w:hAnsi="Times New Roman" w:cs="Times New Roman"/>
          <w:iCs/>
          <w:sz w:val="26"/>
          <w:szCs w:val="26"/>
        </w:rPr>
        <w:t xml:space="preserve"> (CL-NCL)</w:t>
      </w:r>
      <w:r w:rsidR="00C45386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C45386" w:rsidRPr="001261BC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="00C45386" w:rsidRPr="001261BC">
        <w:rPr>
          <w:rFonts w:ascii="Times New Roman" w:hAnsi="Times New Roman" w:cs="Times New Roman"/>
          <w:iCs/>
          <w:sz w:val="26"/>
          <w:szCs w:val="26"/>
        </w:rPr>
        <w:t xml:space="preserve"> ĐVTT</w:t>
      </w:r>
      <w:r w:rsidRPr="001261BC">
        <w:rPr>
          <w:rFonts w:ascii="Times New Roman" w:hAnsi="Times New Roman" w:cs="Times New Roman"/>
          <w:iCs/>
          <w:sz w:val="26"/>
          <w:szCs w:val="26"/>
        </w:rPr>
        <w:t>;</w:t>
      </w:r>
    </w:p>
    <w:p w:rsidR="00B6556B" w:rsidRPr="001261BC" w:rsidRDefault="00A62363" w:rsidP="00887B3B">
      <w:pPr>
        <w:spacing w:after="0" w:line="276" w:lineRule="auto"/>
        <w:ind w:firstLine="2520"/>
        <w:rPr>
          <w:rFonts w:ascii="Times New Roman" w:hAnsi="Times New Roman" w:cs="Times New Roman"/>
          <w:iCs/>
          <w:sz w:val="26"/>
          <w:szCs w:val="26"/>
        </w:rPr>
      </w:pPr>
      <w:r w:rsidRPr="001261BC"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- </w:t>
      </w:r>
      <w:proofErr w:type="spellStart"/>
      <w:r w:rsidR="00887B3B" w:rsidRPr="001261BC">
        <w:rPr>
          <w:rFonts w:ascii="Times New Roman" w:hAnsi="Times New Roman" w:cs="Times New Roman"/>
          <w:iCs/>
          <w:sz w:val="26"/>
          <w:szCs w:val="26"/>
        </w:rPr>
        <w:t>Chủ</w:t>
      </w:r>
      <w:proofErr w:type="spellEnd"/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7B3B" w:rsidRPr="001261BC">
        <w:rPr>
          <w:rFonts w:ascii="Times New Roman" w:hAnsi="Times New Roman" w:cs="Times New Roman"/>
          <w:iCs/>
          <w:sz w:val="26"/>
          <w:szCs w:val="26"/>
        </w:rPr>
        <w:t>cơ</w:t>
      </w:r>
      <w:proofErr w:type="spellEnd"/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7B3B" w:rsidRPr="001261BC">
        <w:rPr>
          <w:rFonts w:ascii="Times New Roman" w:hAnsi="Times New Roman" w:cs="Times New Roman"/>
          <w:iCs/>
          <w:sz w:val="26"/>
          <w:szCs w:val="26"/>
        </w:rPr>
        <w:t>sở</w:t>
      </w:r>
      <w:proofErr w:type="spellEnd"/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7B3B" w:rsidRPr="001261BC">
        <w:rPr>
          <w:rFonts w:ascii="Times New Roman" w:hAnsi="Times New Roman" w:cs="Times New Roman"/>
          <w:iCs/>
          <w:sz w:val="26"/>
          <w:szCs w:val="26"/>
        </w:rPr>
        <w:t>lớp</w:t>
      </w:r>
      <w:proofErr w:type="spellEnd"/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7B3B" w:rsidRPr="001261BC">
        <w:rPr>
          <w:rFonts w:ascii="Times New Roman" w:hAnsi="Times New Roman" w:cs="Times New Roman"/>
          <w:iCs/>
          <w:sz w:val="26"/>
          <w:szCs w:val="26"/>
        </w:rPr>
        <w:t>mẫu</w:t>
      </w:r>
      <w:proofErr w:type="spellEnd"/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7B3B" w:rsidRPr="001261BC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="00887B3B" w:rsidRPr="001261BC">
        <w:rPr>
          <w:rFonts w:ascii="Times New Roman" w:hAnsi="Times New Roman" w:cs="Times New Roman"/>
          <w:iCs/>
          <w:sz w:val="26"/>
          <w:szCs w:val="26"/>
        </w:rPr>
        <w:t xml:space="preserve"> ĐLTT.</w:t>
      </w:r>
    </w:p>
    <w:p w:rsidR="00887B3B" w:rsidRPr="00887B3B" w:rsidRDefault="00887B3B" w:rsidP="00887B3B">
      <w:pPr>
        <w:spacing w:after="0" w:line="276" w:lineRule="auto"/>
        <w:ind w:firstLine="25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2363" w:rsidRPr="003D23B6" w:rsidRDefault="00A62363" w:rsidP="00DD78FC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r w:rsidRPr="003D23B6"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3D23B6">
        <w:rPr>
          <w:rFonts w:ascii="Times New Roman" w:hAnsi="Times New Roman" w:cs="Times New Roman"/>
          <w:sz w:val="26"/>
          <w:szCs w:val="26"/>
        </w:rPr>
        <w:t xml:space="preserve">45/SGDĐT-CTTT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2</w:t>
      </w:r>
      <w:r w:rsidRPr="003D23B6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0</w:t>
      </w:r>
      <w:r w:rsidRPr="003D23B6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V/v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COVID-19;</w:t>
      </w:r>
    </w:p>
    <w:p w:rsidR="00A62363" w:rsidRPr="003D23B6" w:rsidRDefault="00A62363" w:rsidP="00DD78FC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nay.</w:t>
      </w:r>
    </w:p>
    <w:p w:rsidR="00A62363" w:rsidRPr="003D23B6" w:rsidRDefault="00A62363" w:rsidP="00DD78FC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78FC" w:rsidRPr="003D23B6">
        <w:rPr>
          <w:rFonts w:ascii="Times New Roman" w:hAnsi="Times New Roman" w:cs="Times New Roman"/>
          <w:sz w:val="26"/>
          <w:szCs w:val="26"/>
        </w:rPr>
        <w:t>c</w:t>
      </w:r>
      <w:r w:rsidRPr="003D23B6">
        <w:rPr>
          <w:rFonts w:ascii="Times New Roman" w:hAnsi="Times New Roman" w:cs="Times New Roman"/>
          <w:sz w:val="26"/>
          <w:szCs w:val="26"/>
        </w:rPr>
        <w:t>hủ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(ĐLTT)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>:</w:t>
      </w:r>
    </w:p>
    <w:p w:rsidR="00A62363" w:rsidRPr="003D23B6" w:rsidRDefault="00A62363" w:rsidP="00DD78FC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23B6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r w:rsidRPr="003D23B6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D23B6">
        <w:rPr>
          <w:rFonts w:ascii="Times New Roman" w:hAnsi="Times New Roman" w:cs="Times New Roman"/>
          <w:i/>
          <w:sz w:val="26"/>
          <w:szCs w:val="26"/>
        </w:rPr>
        <w:t>đính</w:t>
      </w:r>
      <w:proofErr w:type="spellEnd"/>
      <w:r w:rsidRPr="003D23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3D23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3D23B6">
        <w:rPr>
          <w:rFonts w:ascii="Times New Roman" w:hAnsi="Times New Roman" w:cs="Times New Roman"/>
          <w:i/>
          <w:sz w:val="26"/>
          <w:szCs w:val="26"/>
        </w:rPr>
        <w:t xml:space="preserve"> tin)</w:t>
      </w:r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email,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>,…</w:t>
      </w:r>
    </w:p>
    <w:p w:rsidR="00A62363" w:rsidRPr="003D23B6" w:rsidRDefault="00A62363" w:rsidP="00DD78FC">
      <w:pPr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B6">
        <w:rPr>
          <w:rFonts w:ascii="Times New Roman" w:hAnsi="Times New Roman" w:cs="Times New Roman"/>
          <w:sz w:val="26"/>
          <w:szCs w:val="26"/>
        </w:rPr>
        <w:t xml:space="preserve">2. In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>:</w:t>
      </w:r>
    </w:p>
    <w:p w:rsidR="00A62363" w:rsidRPr="003D23B6" w:rsidRDefault="00A62363" w:rsidP="00DD78FC">
      <w:pPr>
        <w:pStyle w:val="ListParagraph"/>
        <w:numPr>
          <w:ilvl w:val="0"/>
          <w:numId w:val="7"/>
        </w:numPr>
        <w:tabs>
          <w:tab w:val="left" w:pos="1134"/>
        </w:tabs>
        <w:spacing w:before="120"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23B6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Pr="003D23B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62363" w:rsidRPr="003D23B6" w:rsidRDefault="00A62363" w:rsidP="00DD78FC">
      <w:pPr>
        <w:pStyle w:val="ListParagraph"/>
        <w:numPr>
          <w:ilvl w:val="0"/>
          <w:numId w:val="7"/>
        </w:numPr>
        <w:tabs>
          <w:tab w:val="left" w:pos="1134"/>
        </w:tabs>
        <w:spacing w:before="120"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10,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11.   </w:t>
      </w:r>
    </w:p>
    <w:p w:rsidR="00A62363" w:rsidRPr="003D23B6" w:rsidRDefault="00A62363" w:rsidP="00DD78FC">
      <w:pPr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3B6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D23B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r w:rsidRPr="003D23B6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D23B6">
        <w:rPr>
          <w:rFonts w:ascii="Times New Roman" w:hAnsi="Times New Roman" w:cs="Times New Roman"/>
          <w:i/>
          <w:sz w:val="26"/>
          <w:szCs w:val="26"/>
        </w:rPr>
        <w:t>đính</w:t>
      </w:r>
      <w:proofErr w:type="spellEnd"/>
      <w:r w:rsidRPr="003D23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3D23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3D23B6">
        <w:rPr>
          <w:rFonts w:ascii="Times New Roman" w:hAnsi="Times New Roman" w:cs="Times New Roman"/>
          <w:i/>
          <w:sz w:val="26"/>
          <w:szCs w:val="26"/>
        </w:rPr>
        <w:t xml:space="preserve"> tin).</w:t>
      </w:r>
    </w:p>
    <w:p w:rsidR="00A62363" w:rsidRPr="003D23B6" w:rsidRDefault="00A62363" w:rsidP="00DD78FC">
      <w:pPr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  <w:lang w:val="vi-VN"/>
        </w:rPr>
        <w:t xml:space="preserve"> Giáo dục và Đào tạo</w:t>
      </w:r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D23B6">
        <w:rPr>
          <w:rFonts w:ascii="Times New Roman" w:hAnsi="Times New Roman" w:cs="Times New Roman"/>
          <w:sz w:val="26"/>
          <w:szCs w:val="26"/>
        </w:rPr>
        <w:t xml:space="preserve"> ĐLTT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nghiêm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túc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triển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khai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3D23B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D23B6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proofErr w:type="gramStart"/>
      <w:r w:rsidRPr="003D23B6">
        <w:rPr>
          <w:rFonts w:ascii="Times New Roman" w:hAnsi="Times New Roman"/>
          <w:color w:val="000000"/>
          <w:sz w:val="26"/>
          <w:szCs w:val="26"/>
          <w:lang w:val="vi-VN"/>
        </w:rPr>
        <w:t>./</w:t>
      </w:r>
      <w:proofErr w:type="gramEnd"/>
      <w:r w:rsidRPr="003D23B6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10095" w:rsidRPr="00110095" w:rsidTr="00110095">
        <w:tc>
          <w:tcPr>
            <w:tcW w:w="3539" w:type="dxa"/>
          </w:tcPr>
          <w:p w:rsidR="00110095" w:rsidRPr="00110095" w:rsidRDefault="00110095" w:rsidP="0011009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10095">
              <w:rPr>
                <w:rFonts w:ascii="Times New Roman" w:hAnsi="Times New Roman" w:cs="Times New Roman"/>
                <w:b/>
                <w:i/>
              </w:rPr>
              <w:t>Nơi</w:t>
            </w:r>
            <w:proofErr w:type="spellEnd"/>
            <w:r w:rsidRPr="001100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10095">
              <w:rPr>
                <w:rFonts w:ascii="Times New Roman" w:hAnsi="Times New Roman" w:cs="Times New Roman"/>
                <w:b/>
                <w:i/>
              </w:rPr>
              <w:t>nhận</w:t>
            </w:r>
            <w:proofErr w:type="spellEnd"/>
            <w:r w:rsidRPr="00110095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10095" w:rsidRDefault="00110095" w:rsidP="00110095">
            <w:pPr>
              <w:jc w:val="both"/>
              <w:rPr>
                <w:rFonts w:ascii="Times New Roman" w:hAnsi="Times New Roman" w:cs="Times New Roman"/>
              </w:rPr>
            </w:pPr>
            <w:r w:rsidRPr="0011009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0095">
              <w:rPr>
                <w:rFonts w:ascii="Times New Roman" w:hAnsi="Times New Roman" w:cs="Times New Roman"/>
              </w:rPr>
              <w:t>Như</w:t>
            </w:r>
            <w:proofErr w:type="spellEnd"/>
            <w:r w:rsidRPr="00110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095">
              <w:rPr>
                <w:rFonts w:ascii="Times New Roman" w:hAnsi="Times New Roman" w:cs="Times New Roman"/>
              </w:rPr>
              <w:t>trên</w:t>
            </w:r>
            <w:proofErr w:type="spellEnd"/>
            <w:r w:rsidRPr="00110095">
              <w:rPr>
                <w:rFonts w:ascii="Times New Roman" w:hAnsi="Times New Roman" w:cs="Times New Roman"/>
              </w:rPr>
              <w:t>;</w:t>
            </w:r>
          </w:p>
          <w:p w:rsidR="00110095" w:rsidRPr="00110095" w:rsidRDefault="00110095" w:rsidP="00485AE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09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10095">
              <w:rPr>
                <w:rFonts w:ascii="Times New Roman" w:hAnsi="Times New Roman" w:cs="Times New Roman"/>
              </w:rPr>
              <w:t>Lưu</w:t>
            </w:r>
            <w:proofErr w:type="spellEnd"/>
            <w:r w:rsidRPr="00110095">
              <w:rPr>
                <w:rFonts w:ascii="Times New Roman" w:hAnsi="Times New Roman" w:cs="Times New Roman"/>
              </w:rPr>
              <w:t xml:space="preserve"> VT, </w:t>
            </w:r>
            <w:r>
              <w:rPr>
                <w:rFonts w:ascii="Times New Roman" w:hAnsi="Times New Roman" w:cs="Times New Roman"/>
              </w:rPr>
              <w:t>YT.</w:t>
            </w:r>
          </w:p>
        </w:tc>
        <w:tc>
          <w:tcPr>
            <w:tcW w:w="5812" w:type="dxa"/>
          </w:tcPr>
          <w:p w:rsidR="00110095" w:rsidRDefault="00110095" w:rsidP="001100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KT. TRƯ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 PH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</w:t>
            </w:r>
          </w:p>
          <w:p w:rsidR="00110095" w:rsidRDefault="00110095" w:rsidP="001100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PH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TRƯ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 PH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</w:t>
            </w:r>
          </w:p>
          <w:p w:rsidR="00110095" w:rsidRDefault="00110095" w:rsidP="001100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3D23B6" w:rsidRDefault="003D23B6" w:rsidP="001100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  <w:p w:rsidR="00DD78FC" w:rsidRDefault="00DD78FC" w:rsidP="00DD78F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10095" w:rsidRPr="00110095" w:rsidRDefault="00110095" w:rsidP="00DD78F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Nguy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Phư</w:t>
            </w:r>
            <w:r w:rsidRPr="001100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</w:t>
            </w:r>
            <w:proofErr w:type="spellEnd"/>
          </w:p>
        </w:tc>
      </w:tr>
    </w:tbl>
    <w:p w:rsidR="00B6556B" w:rsidRDefault="00B6556B" w:rsidP="00B6556B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6556B" w:rsidSect="00DD78FC">
      <w:headerReference w:type="default" r:id="rId8"/>
      <w:pgSz w:w="11907" w:h="16840" w:code="9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C5" w:rsidRDefault="00F047C5" w:rsidP="00485AE3">
      <w:pPr>
        <w:spacing w:after="0" w:line="240" w:lineRule="auto"/>
      </w:pPr>
      <w:r>
        <w:separator/>
      </w:r>
    </w:p>
  </w:endnote>
  <w:endnote w:type="continuationSeparator" w:id="0">
    <w:p w:rsidR="00F047C5" w:rsidRDefault="00F047C5" w:rsidP="0048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C5" w:rsidRDefault="00F047C5" w:rsidP="00485AE3">
      <w:pPr>
        <w:spacing w:after="0" w:line="240" w:lineRule="auto"/>
      </w:pPr>
      <w:r>
        <w:separator/>
      </w:r>
    </w:p>
  </w:footnote>
  <w:footnote w:type="continuationSeparator" w:id="0">
    <w:p w:rsidR="00F047C5" w:rsidRDefault="00F047C5" w:rsidP="0048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E3" w:rsidRPr="00485AE3" w:rsidRDefault="00485AE3">
    <w:pPr>
      <w:pStyle w:val="Header"/>
      <w:jc w:val="center"/>
      <w:rPr>
        <w:rFonts w:ascii="Times New Roman" w:hAnsi="Times New Roman" w:cs="Times New Roman"/>
      </w:rPr>
    </w:pPr>
  </w:p>
  <w:p w:rsidR="00485AE3" w:rsidRPr="00485AE3" w:rsidRDefault="00485A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BA"/>
    <w:multiLevelType w:val="hybridMultilevel"/>
    <w:tmpl w:val="A2229A2E"/>
    <w:lvl w:ilvl="0" w:tplc="C7885C3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D93FDE"/>
    <w:multiLevelType w:val="hybridMultilevel"/>
    <w:tmpl w:val="8D74081E"/>
    <w:lvl w:ilvl="0" w:tplc="E8EAE67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533D7"/>
    <w:multiLevelType w:val="hybridMultilevel"/>
    <w:tmpl w:val="DEBC95E2"/>
    <w:lvl w:ilvl="0" w:tplc="8160A210">
      <w:start w:val="1"/>
      <w:numFmt w:val="bullet"/>
      <w:lvlText w:val="-"/>
      <w:lvlJc w:val="left"/>
      <w:pPr>
        <w:ind w:left="44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3">
    <w:nsid w:val="39251165"/>
    <w:multiLevelType w:val="hybridMultilevel"/>
    <w:tmpl w:val="BCE06F6C"/>
    <w:lvl w:ilvl="0" w:tplc="00249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C95F06"/>
    <w:multiLevelType w:val="hybridMultilevel"/>
    <w:tmpl w:val="D06E8FF4"/>
    <w:lvl w:ilvl="0" w:tplc="9238F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942DB3"/>
    <w:multiLevelType w:val="hybridMultilevel"/>
    <w:tmpl w:val="BCA24CDE"/>
    <w:lvl w:ilvl="0" w:tplc="938E36AC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F5787"/>
    <w:multiLevelType w:val="multilevel"/>
    <w:tmpl w:val="03A8B0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6B"/>
    <w:rsid w:val="00110095"/>
    <w:rsid w:val="001261BC"/>
    <w:rsid w:val="003D23B6"/>
    <w:rsid w:val="00485AE3"/>
    <w:rsid w:val="00520C9E"/>
    <w:rsid w:val="00685C8D"/>
    <w:rsid w:val="00887B3B"/>
    <w:rsid w:val="009B51F3"/>
    <w:rsid w:val="00A62363"/>
    <w:rsid w:val="00B6556B"/>
    <w:rsid w:val="00BA7CB7"/>
    <w:rsid w:val="00C1284D"/>
    <w:rsid w:val="00C45386"/>
    <w:rsid w:val="00D012CC"/>
    <w:rsid w:val="00DD78FC"/>
    <w:rsid w:val="00EB3DF6"/>
    <w:rsid w:val="00F0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6556B"/>
    <w:rPr>
      <w:color w:val="0563C1"/>
      <w:u w:val="single"/>
    </w:rPr>
  </w:style>
  <w:style w:type="paragraph" w:styleId="ListParagraph">
    <w:name w:val="List Paragraph"/>
    <w:aliases w:val="List Paragraph 1,List A,Cấp1,bullet,Bullet L1,bullet 1,lp1,List Paragraph2,Cham dau dong,List Paragraph (numbered (a)),List Paragraph1,List Paragraph11,Colorful List - Accent 11,Cap 4,Num Bullet 1,Bullet Number,Bullet List,FooterText,列出段落"/>
    <w:basedOn w:val="Normal"/>
    <w:link w:val="ListParagraphChar"/>
    <w:qFormat/>
    <w:rsid w:val="00887B3B"/>
    <w:pPr>
      <w:ind w:left="720"/>
      <w:contextualSpacing/>
    </w:pPr>
  </w:style>
  <w:style w:type="character" w:customStyle="1" w:styleId="ListParagraphChar">
    <w:name w:val="List Paragraph Char"/>
    <w:aliases w:val="List Paragraph 1 Char,List A Char,Cấp1 Char,bullet Char,Bullet L1 Char,bullet 1 Char,lp1 Char,List Paragraph2 Char,Cham dau dong Char,List Paragraph (numbered (a)) Char,List Paragraph1 Char,List Paragraph11 Char,Cap 4 Char,列出段落 Char"/>
    <w:link w:val="ListParagraph"/>
    <w:qFormat/>
    <w:rsid w:val="00C45386"/>
  </w:style>
  <w:style w:type="paragraph" w:styleId="Header">
    <w:name w:val="header"/>
    <w:basedOn w:val="Normal"/>
    <w:link w:val="HeaderChar"/>
    <w:uiPriority w:val="99"/>
    <w:unhideWhenUsed/>
    <w:rsid w:val="0048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AE3"/>
  </w:style>
  <w:style w:type="paragraph" w:styleId="Footer">
    <w:name w:val="footer"/>
    <w:basedOn w:val="Normal"/>
    <w:link w:val="FooterChar"/>
    <w:uiPriority w:val="99"/>
    <w:unhideWhenUsed/>
    <w:rsid w:val="0048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6556B"/>
    <w:rPr>
      <w:color w:val="0563C1"/>
      <w:u w:val="single"/>
    </w:rPr>
  </w:style>
  <w:style w:type="paragraph" w:styleId="ListParagraph">
    <w:name w:val="List Paragraph"/>
    <w:aliases w:val="List Paragraph 1,List A,Cấp1,bullet,Bullet L1,bullet 1,lp1,List Paragraph2,Cham dau dong,List Paragraph (numbered (a)),List Paragraph1,List Paragraph11,Colorful List - Accent 11,Cap 4,Num Bullet 1,Bullet Number,Bullet List,FooterText,列出段落"/>
    <w:basedOn w:val="Normal"/>
    <w:link w:val="ListParagraphChar"/>
    <w:qFormat/>
    <w:rsid w:val="00887B3B"/>
    <w:pPr>
      <w:ind w:left="720"/>
      <w:contextualSpacing/>
    </w:pPr>
  </w:style>
  <w:style w:type="character" w:customStyle="1" w:styleId="ListParagraphChar">
    <w:name w:val="List Paragraph Char"/>
    <w:aliases w:val="List Paragraph 1 Char,List A Char,Cấp1 Char,bullet Char,Bullet L1 Char,bullet 1 Char,lp1 Char,List Paragraph2 Char,Cham dau dong Char,List Paragraph (numbered (a)) Char,List Paragraph1 Char,List Paragraph11 Char,Cap 4 Char,列出段落 Char"/>
    <w:link w:val="ListParagraph"/>
    <w:qFormat/>
    <w:rsid w:val="00C45386"/>
  </w:style>
  <w:style w:type="paragraph" w:styleId="Header">
    <w:name w:val="header"/>
    <w:basedOn w:val="Normal"/>
    <w:link w:val="HeaderChar"/>
    <w:uiPriority w:val="99"/>
    <w:unhideWhenUsed/>
    <w:rsid w:val="0048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AE3"/>
  </w:style>
  <w:style w:type="paragraph" w:styleId="Footer">
    <w:name w:val="footer"/>
    <w:basedOn w:val="Normal"/>
    <w:link w:val="FooterChar"/>
    <w:uiPriority w:val="99"/>
    <w:unhideWhenUsed/>
    <w:rsid w:val="0048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PHUONG</dc:creator>
  <cp:keywords/>
  <dc:description/>
  <cp:lastModifiedBy>LNL</cp:lastModifiedBy>
  <cp:revision>4</cp:revision>
  <dcterms:created xsi:type="dcterms:W3CDTF">2022-03-25T08:00:00Z</dcterms:created>
  <dcterms:modified xsi:type="dcterms:W3CDTF">2022-03-25T08:16:00Z</dcterms:modified>
</cp:coreProperties>
</file>